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82112">
      <w:pPr>
        <w:spacing w:line="600" w:lineRule="exact"/>
        <w:rPr>
          <w:rFonts w:ascii="仿宋" w:hAnsi="仿宋" w:eastAsia="仿宋" w:cs="仿宋"/>
          <w:sz w:val="32"/>
          <w:szCs w:val="32"/>
        </w:rPr>
      </w:pPr>
      <w:r>
        <w:rPr>
          <w:rFonts w:hint="eastAsia" w:ascii="仿宋" w:hAnsi="仿宋" w:eastAsia="仿宋" w:cs="仿宋"/>
          <w:sz w:val="32"/>
          <w:szCs w:val="32"/>
        </w:rPr>
        <w:t>附件1</w:t>
      </w:r>
    </w:p>
    <w:p w14:paraId="4DFDAB3C">
      <w:pPr>
        <w:spacing w:line="600" w:lineRule="exact"/>
        <w:jc w:val="center"/>
        <w:rPr>
          <w:rFonts w:hint="eastAsia" w:ascii="宋体" w:hAnsi="宋体" w:eastAsia="宋体" w:cs="宋体"/>
          <w:b/>
          <w:sz w:val="44"/>
          <w:szCs w:val="44"/>
        </w:rPr>
      </w:pPr>
      <w:bookmarkStart w:id="0" w:name="_GoBack"/>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好运山东</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2025年</w:t>
      </w:r>
      <w:r>
        <w:rPr>
          <w:rFonts w:hint="eastAsia" w:ascii="宋体" w:hAnsi="宋体" w:eastAsia="宋体" w:cs="宋体"/>
          <w:b/>
          <w:sz w:val="44"/>
          <w:szCs w:val="44"/>
        </w:rPr>
        <w:t>山东省第三届老年人</w:t>
      </w:r>
    </w:p>
    <w:p w14:paraId="52446CA4">
      <w:pPr>
        <w:spacing w:line="600" w:lineRule="exact"/>
        <w:jc w:val="center"/>
        <w:rPr>
          <w:rFonts w:ascii="宋体" w:hAnsi="宋体" w:eastAsia="宋体" w:cs="宋体"/>
          <w:b/>
          <w:sz w:val="44"/>
          <w:szCs w:val="44"/>
        </w:rPr>
      </w:pPr>
      <w:r>
        <w:rPr>
          <w:rFonts w:hint="eastAsia" w:ascii="宋体" w:hAnsi="宋体" w:eastAsia="宋体" w:cs="宋体"/>
          <w:b/>
          <w:sz w:val="44"/>
          <w:szCs w:val="44"/>
        </w:rPr>
        <w:t>男子篮球比赛规程</w:t>
      </w:r>
    </w:p>
    <w:bookmarkEnd w:id="0"/>
    <w:p w14:paraId="22452AAE">
      <w:pPr>
        <w:spacing w:line="600" w:lineRule="exact"/>
        <w:rPr>
          <w:rFonts w:ascii="仿宋" w:hAnsi="仿宋" w:eastAsia="仿宋" w:cs="仿宋"/>
          <w:sz w:val="32"/>
          <w:szCs w:val="32"/>
        </w:rPr>
      </w:pPr>
    </w:p>
    <w:p w14:paraId="416431DE">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一、主办单位</w:t>
      </w:r>
    </w:p>
    <w:p w14:paraId="76FC5CE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山东省老年人体育活动管理服务中心</w:t>
      </w:r>
    </w:p>
    <w:p w14:paraId="6C68A81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山东省老年人体育协会</w:t>
      </w:r>
    </w:p>
    <w:p w14:paraId="553B3C85">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二、承办单位</w:t>
      </w:r>
    </w:p>
    <w:p w14:paraId="5F4219B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山东省老年人体育协会篮球专项委员会</w:t>
      </w:r>
    </w:p>
    <w:p w14:paraId="5112AFD9">
      <w:pPr>
        <w:pStyle w:val="2"/>
        <w:ind w:firstLine="642"/>
        <w:rPr>
          <w:rFonts w:hint="eastAsia"/>
          <w:b w:val="0"/>
        </w:rPr>
      </w:pPr>
      <w:r>
        <w:rPr>
          <w:rFonts w:hint="eastAsia"/>
          <w:b w:val="0"/>
          <w:bCs w:val="0"/>
          <w:lang w:val="en-US" w:eastAsia="zh-CN"/>
        </w:rPr>
        <w:t>日照</w:t>
      </w:r>
      <w:r>
        <w:rPr>
          <w:rFonts w:hint="eastAsia"/>
          <w:b w:val="0"/>
          <w:bCs w:val="0"/>
        </w:rPr>
        <w:t>市老年人体</w:t>
      </w:r>
      <w:r>
        <w:rPr>
          <w:rFonts w:hint="eastAsia"/>
          <w:b w:val="0"/>
        </w:rPr>
        <w:t>育协会</w:t>
      </w:r>
    </w:p>
    <w:p w14:paraId="17469E82">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日照体育集团有限公司</w:t>
      </w:r>
    </w:p>
    <w:p w14:paraId="7F3D0941">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三、协办单位</w:t>
      </w:r>
    </w:p>
    <w:p w14:paraId="210FB875">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山东省日照实验高级中学</w:t>
      </w:r>
    </w:p>
    <w:p w14:paraId="0CCAE549">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执行</w:t>
      </w:r>
      <w:r>
        <w:rPr>
          <w:rFonts w:hint="eastAsia" w:ascii="黑体" w:hAnsi="黑体" w:eastAsia="黑体" w:cs="黑体"/>
          <w:b w:val="0"/>
          <w:bCs w:val="0"/>
          <w:sz w:val="32"/>
          <w:szCs w:val="32"/>
        </w:rPr>
        <w:t>单位</w:t>
      </w:r>
    </w:p>
    <w:p w14:paraId="684598D2">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迈动体育科技（日照）有限公司</w:t>
      </w:r>
    </w:p>
    <w:p w14:paraId="63D46596">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、比赛时间、地点</w:t>
      </w:r>
    </w:p>
    <w:p w14:paraId="2E18E17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2025年10月13-17日</w:t>
      </w:r>
      <w:r>
        <w:rPr>
          <w:rFonts w:hint="eastAsia" w:ascii="仿宋" w:hAnsi="仿宋" w:eastAsia="仿宋" w:cs="仿宋"/>
          <w:color w:val="000000" w:themeColor="text1"/>
          <w:sz w:val="32"/>
          <w:szCs w:val="32"/>
          <w:lang w:val="en-US" w:eastAsia="zh-CN"/>
          <w14:textFill>
            <w14:solidFill>
              <w14:schemeClr w14:val="tx1"/>
            </w14:solidFill>
          </w14:textFill>
        </w:rPr>
        <w:t>在日照实验高中艺体馆举</w:t>
      </w:r>
      <w:r>
        <w:rPr>
          <w:rFonts w:hint="eastAsia" w:ascii="仿宋" w:hAnsi="仿宋" w:eastAsia="仿宋" w:cs="仿宋"/>
          <w:sz w:val="32"/>
          <w:szCs w:val="32"/>
          <w:lang w:val="en-US" w:eastAsia="zh-CN"/>
        </w:rPr>
        <w:t>办</w:t>
      </w:r>
    </w:p>
    <w:p w14:paraId="4994B914">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、参赛单位</w:t>
      </w:r>
    </w:p>
    <w:p w14:paraId="59D374D4">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各市、大企业、省烟草、</w:t>
      </w:r>
      <w:r>
        <w:rPr>
          <w:rFonts w:hint="eastAsia" w:ascii="仿宋" w:hAnsi="仿宋" w:eastAsia="仿宋"/>
          <w:sz w:val="32"/>
        </w:rPr>
        <w:t>省直机关</w:t>
      </w:r>
      <w:r>
        <w:rPr>
          <w:rFonts w:hint="eastAsia" w:ascii="仿宋" w:hAnsi="仿宋" w:eastAsia="仿宋"/>
          <w:sz w:val="32"/>
          <w:lang w:eastAsia="zh-CN"/>
        </w:rPr>
        <w:t>（</w:t>
      </w:r>
      <w:r>
        <w:rPr>
          <w:rFonts w:hint="eastAsia" w:ascii="仿宋" w:hAnsi="仿宋" w:eastAsia="仿宋"/>
          <w:sz w:val="32"/>
        </w:rPr>
        <w:t>老体中心</w:t>
      </w:r>
      <w:r>
        <w:rPr>
          <w:rFonts w:hint="eastAsia" w:ascii="仿宋" w:hAnsi="仿宋" w:eastAsia="仿宋"/>
          <w:sz w:val="32"/>
          <w:lang w:eastAsia="zh-CN"/>
        </w:rPr>
        <w:t>）</w:t>
      </w:r>
      <w:r>
        <w:rPr>
          <w:rFonts w:hint="eastAsia" w:ascii="仿宋" w:hAnsi="仿宋" w:eastAsia="仿宋"/>
          <w:sz w:val="32"/>
        </w:rPr>
        <w:t>老体协</w:t>
      </w:r>
    </w:p>
    <w:p w14:paraId="23FBFB6F">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、参赛办法</w:t>
      </w:r>
    </w:p>
    <w:p w14:paraId="0C6726D7">
      <w:pPr>
        <w:spacing w:line="600" w:lineRule="exact"/>
        <w:ind w:firstLine="640" w:firstLineChars="200"/>
        <w:rPr>
          <w:rFonts w:hint="eastAsia" w:ascii="仿宋" w:hAnsi="仿宋" w:eastAsia="仿宋" w:cstheme="minorBidi"/>
          <w:b w:val="0"/>
          <w:bCs w:val="0"/>
          <w:caps/>
          <w:kern w:val="2"/>
          <w:sz w:val="32"/>
          <w:szCs w:val="32"/>
          <w:lang w:val="en-US" w:eastAsia="zh-CN" w:bidi="ar-SA"/>
        </w:rPr>
      </w:pPr>
      <w:r>
        <w:rPr>
          <w:rFonts w:hint="eastAsia" w:ascii="仿宋" w:hAnsi="仿宋" w:eastAsia="仿宋" w:cs="仿宋"/>
          <w:sz w:val="32"/>
          <w:szCs w:val="32"/>
        </w:rPr>
        <w:t>（</w:t>
      </w:r>
      <w:r>
        <w:rPr>
          <w:rFonts w:hint="eastAsia" w:ascii="仿宋" w:hAnsi="仿宋" w:eastAsia="仿宋" w:cstheme="minorBidi"/>
          <w:b w:val="0"/>
          <w:bCs w:val="0"/>
          <w:caps/>
          <w:kern w:val="2"/>
          <w:sz w:val="32"/>
          <w:szCs w:val="32"/>
          <w:lang w:val="en-US" w:eastAsia="zh-CN" w:bidi="ar-SA"/>
        </w:rPr>
        <w:t>一）每单位可报参赛队1队，承办单位可多报1队</w:t>
      </w:r>
    </w:p>
    <w:p w14:paraId="762A4773">
      <w:pPr>
        <w:spacing w:line="600" w:lineRule="exact"/>
        <w:ind w:firstLine="640" w:firstLineChars="200"/>
        <w:rPr>
          <w:rFonts w:hint="eastAsia" w:ascii="仿宋" w:hAnsi="仿宋" w:eastAsia="仿宋" w:cstheme="minorBidi"/>
          <w:b w:val="0"/>
          <w:bCs w:val="0"/>
          <w:caps/>
          <w:kern w:val="2"/>
          <w:sz w:val="32"/>
          <w:szCs w:val="32"/>
          <w:lang w:val="en-US" w:eastAsia="zh-CN" w:bidi="ar-SA"/>
        </w:rPr>
      </w:pPr>
      <w:r>
        <w:rPr>
          <w:rFonts w:hint="eastAsia" w:ascii="仿宋" w:hAnsi="仿宋" w:eastAsia="仿宋" w:cstheme="minorBidi"/>
          <w:b w:val="0"/>
          <w:bCs w:val="0"/>
          <w:caps/>
          <w:kern w:val="2"/>
          <w:sz w:val="32"/>
          <w:szCs w:val="32"/>
          <w:lang w:val="en-US" w:eastAsia="zh-CN" w:bidi="ar-SA"/>
        </w:rPr>
        <w:t>（二）参赛队可报领队1人、教练1人（运动员可兼报）、队医1人、运动员14人（运动员人数管理详见规程七—（四-3））（报名时填报运动员比赛服装号码）。</w:t>
      </w:r>
    </w:p>
    <w:p w14:paraId="538E9BD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（三）参赛运动员必须具有山东省正式户籍（凭身份证或户口本），每名运动员只能代表一支参赛队。</w:t>
      </w:r>
    </w:p>
    <w:p w14:paraId="41AE19A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（四）每队两套阵容比赛。</w:t>
      </w:r>
    </w:p>
    <w:p w14:paraId="3B2DC46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1、60 岁以上队员（1965年12月31日以前出生）为甲组，限报名7人。</w:t>
      </w:r>
    </w:p>
    <w:p w14:paraId="465C4BB1">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2、55—59岁队员（1966年1月1日以后—1970年12月31日以前）为乙组，限报名7人。</w:t>
      </w:r>
    </w:p>
    <w:p w14:paraId="1514187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篮球规则规定（当一名球员按照竞赛组织部门的规程（包括年龄限制的管理规定）已被批准为某队员参赛时，他是合格参赛的球员）。在每场比赛前一小时教练员提交有资格参赛球员的名单（12名队员）（提交名单确认后，本场比赛中不得更改或替换这12名队员）。</w:t>
      </w:r>
    </w:p>
    <w:p w14:paraId="6671B12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4、在比赛时甲组参加每场比赛的第一节和第三节比赛；乙组参加第二节和第四节比赛。</w:t>
      </w:r>
    </w:p>
    <w:p w14:paraId="59912A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5、严格执行一名队员只限报一个组别并参加所报组别比赛，不得兼报或混组参加比赛。</w:t>
      </w:r>
    </w:p>
    <w:p w14:paraId="59D2445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（五）所有参赛运动员必须具备篮球运动知识及技术且身体健康。</w:t>
      </w:r>
    </w:p>
    <w:p w14:paraId="3F95DDF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（六）参赛运动员必须持有本人第二代《居民身份证》和本年度县级以上医院健康证明（或体检证明），并购买人身意外保险方可参赛。</w:t>
      </w:r>
    </w:p>
    <w:p w14:paraId="33CF368A">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、资格审查</w:t>
      </w:r>
    </w:p>
    <w:p w14:paraId="06148FA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为了端正赛风，将设置资格审查小组，将对运动员资格进行严格审查。在比赛过程如遇举报（按照举报程序）审查小组也将对其进行审查，如经查实弄虚作假、违犯者取消比赛资格及名次，并追回奖牌及证书，并全省通报，视情况取消1</w:t>
      </w:r>
      <w:r>
        <w:rPr>
          <w:rFonts w:hint="eastAsia" w:ascii="仿宋" w:hAnsi="仿宋" w:eastAsia="仿宋" w:cs="仿宋"/>
          <w:sz w:val="32"/>
          <w:szCs w:val="32"/>
          <w:lang w:eastAsia="zh-CN"/>
        </w:rPr>
        <w:t>～</w:t>
      </w:r>
      <w:r>
        <w:rPr>
          <w:rFonts w:hint="eastAsia" w:ascii="仿宋" w:hAnsi="仿宋" w:eastAsia="仿宋" w:cs="仿宋"/>
          <w:sz w:val="32"/>
          <w:szCs w:val="32"/>
        </w:rPr>
        <w:t>3年参赛资格。</w:t>
      </w:r>
    </w:p>
    <w:p w14:paraId="754749D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（二）凡对运动员资格有异议提出申诉者，必须向大会组委会提交申诉书，同时交纳2000元申诉费，胜诉则申诉费如数退回，否则申诉费交大会组委会安排。</w:t>
      </w:r>
    </w:p>
    <w:p w14:paraId="526A4B73">
      <w:pPr>
        <w:spacing w:line="600" w:lineRule="exact"/>
        <w:ind w:firstLine="960" w:firstLineChars="300"/>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、竞赛办法及特殊规定</w:t>
      </w:r>
    </w:p>
    <w:p w14:paraId="6DCFC49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（一）比赛按中国篮协审定的最新《篮球竞赛规则》执行。</w:t>
      </w:r>
    </w:p>
    <w:p w14:paraId="3F15D773">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（二）比赛根据报名队数确定比赛形式。</w:t>
      </w:r>
    </w:p>
    <w:p w14:paraId="570D808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1、报名队数不足8队（不含8队），将采用单循环赛制，最终决出名次。</w:t>
      </w:r>
    </w:p>
    <w:p w14:paraId="089173A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2、报名队数8队以上（含8队），则按照第二届比赛</w:t>
      </w:r>
      <w:r>
        <w:rPr>
          <w:rFonts w:hint="eastAsia" w:ascii="仿宋" w:hAnsi="仿宋" w:eastAsia="仿宋" w:cs="仿宋"/>
          <w:sz w:val="32"/>
          <w:szCs w:val="32"/>
          <w:lang w:eastAsia="zh-CN"/>
        </w:rPr>
        <w:t>成绩</w:t>
      </w:r>
      <w:r>
        <w:rPr>
          <w:rFonts w:hint="eastAsia" w:ascii="仿宋" w:hAnsi="仿宋" w:eastAsia="仿宋" w:cs="仿宋"/>
          <w:sz w:val="32"/>
          <w:szCs w:val="32"/>
        </w:rPr>
        <w:t>进行蛇形分组。第二届未参赛运动队参加赛前抽签决定序号位置。进行小组循环比赛，决出小组名次。</w:t>
      </w:r>
    </w:p>
    <w:p w14:paraId="43F9A12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3、根据小组名次进行交叉淘汰附加赛，决出各队最终名次。</w:t>
      </w:r>
    </w:p>
    <w:p w14:paraId="11983DB4">
      <w:pPr>
        <w:spacing w:line="600" w:lineRule="exact"/>
        <w:ind w:firstLine="800" w:firstLineChars="250"/>
        <w:rPr>
          <w:rFonts w:ascii="仿宋" w:hAnsi="仿宋" w:eastAsia="仿宋" w:cs="仿宋"/>
          <w:sz w:val="32"/>
          <w:szCs w:val="32"/>
        </w:rPr>
      </w:pPr>
      <w:r>
        <w:rPr>
          <w:rFonts w:hint="eastAsia" w:ascii="仿宋" w:hAnsi="仿宋" w:eastAsia="仿宋" w:cs="仿宋"/>
          <w:sz w:val="32"/>
          <w:szCs w:val="32"/>
        </w:rPr>
        <w:t>（三）比赛用球为：7号球。</w:t>
      </w:r>
    </w:p>
    <w:p w14:paraId="164FCB09">
      <w:pPr>
        <w:spacing w:line="600" w:lineRule="exact"/>
        <w:ind w:firstLine="800" w:firstLineChars="250"/>
        <w:rPr>
          <w:rFonts w:ascii="仿宋" w:hAnsi="仿宋" w:eastAsia="仿宋" w:cs="仿宋"/>
          <w:sz w:val="32"/>
          <w:szCs w:val="32"/>
        </w:rPr>
      </w:pPr>
      <w:r>
        <w:rPr>
          <w:rFonts w:hint="eastAsia" w:ascii="仿宋" w:hAnsi="仿宋" w:eastAsia="仿宋" w:cs="仿宋"/>
          <w:sz w:val="32"/>
          <w:szCs w:val="32"/>
        </w:rPr>
        <w:t>（四）决定名次方法：</w:t>
      </w:r>
    </w:p>
    <w:p w14:paraId="1DC13D86">
      <w:pPr>
        <w:spacing w:line="600" w:lineRule="exact"/>
        <w:ind w:firstLine="800" w:firstLineChars="250"/>
        <w:rPr>
          <w:rFonts w:ascii="仿宋" w:hAnsi="仿宋" w:eastAsia="仿宋" w:cs="仿宋"/>
          <w:sz w:val="32"/>
          <w:szCs w:val="32"/>
        </w:rPr>
      </w:pPr>
      <w:r>
        <w:rPr>
          <w:rFonts w:hint="eastAsia" w:ascii="仿宋" w:hAnsi="仿宋" w:eastAsia="仿宋" w:cs="仿宋"/>
          <w:sz w:val="32"/>
          <w:szCs w:val="32"/>
        </w:rPr>
        <w:t>胜一场得2分，负一场得1分，弃权得0分，积分多者，名次列前；如果有2支或2支以上球队积分相等，则按积分相等的队相互间比赛胜负场次多少（小积分）决定名次，积分多者名次列前；如果积分再次相等，将按照下列原则依顺序进行排列：</w:t>
      </w:r>
    </w:p>
    <w:p w14:paraId="7E2FE1DB">
      <w:pPr>
        <w:spacing w:line="600" w:lineRule="exact"/>
        <w:rPr>
          <w:rFonts w:ascii="仿宋" w:hAnsi="仿宋" w:eastAsia="仿宋" w:cs="仿宋"/>
          <w:sz w:val="32"/>
          <w:szCs w:val="32"/>
        </w:rPr>
      </w:pPr>
      <w:r>
        <w:rPr>
          <w:rFonts w:hint="eastAsia" w:ascii="仿宋" w:hAnsi="仿宋" w:eastAsia="仿宋" w:cs="仿宋"/>
          <w:sz w:val="32"/>
          <w:szCs w:val="32"/>
        </w:rPr>
        <w:t>（1）队伍之间比赛净胜分的多少；</w:t>
      </w:r>
    </w:p>
    <w:p w14:paraId="404E1449">
      <w:pPr>
        <w:spacing w:line="600" w:lineRule="exact"/>
        <w:rPr>
          <w:rFonts w:ascii="仿宋" w:hAnsi="仿宋" w:eastAsia="仿宋" w:cs="仿宋"/>
          <w:sz w:val="32"/>
          <w:szCs w:val="32"/>
        </w:rPr>
      </w:pPr>
      <w:r>
        <w:rPr>
          <w:rFonts w:hint="eastAsia" w:ascii="仿宋" w:hAnsi="仿宋" w:eastAsia="仿宋" w:cs="仿宋"/>
          <w:sz w:val="32"/>
          <w:szCs w:val="32"/>
        </w:rPr>
        <w:t>（2）队伍之间比赛得分的多少；</w:t>
      </w:r>
    </w:p>
    <w:p w14:paraId="290190E3">
      <w:pPr>
        <w:spacing w:line="600" w:lineRule="exact"/>
        <w:rPr>
          <w:rFonts w:ascii="仿宋" w:hAnsi="仿宋" w:eastAsia="仿宋" w:cs="仿宋"/>
          <w:sz w:val="32"/>
          <w:szCs w:val="32"/>
        </w:rPr>
      </w:pPr>
      <w:r>
        <w:rPr>
          <w:rFonts w:hint="eastAsia" w:ascii="仿宋" w:hAnsi="仿宋" w:eastAsia="仿宋" w:cs="仿宋"/>
          <w:sz w:val="32"/>
          <w:szCs w:val="32"/>
        </w:rPr>
        <w:t>（3）所有比赛净胜分的多少；</w:t>
      </w:r>
    </w:p>
    <w:p w14:paraId="427509A2">
      <w:pPr>
        <w:spacing w:line="600" w:lineRule="exact"/>
        <w:rPr>
          <w:rFonts w:ascii="仿宋" w:hAnsi="仿宋" w:eastAsia="仿宋" w:cs="仿宋"/>
          <w:sz w:val="32"/>
          <w:szCs w:val="32"/>
        </w:rPr>
      </w:pPr>
      <w:r>
        <w:rPr>
          <w:rFonts w:hint="eastAsia" w:ascii="仿宋" w:hAnsi="仿宋" w:eastAsia="仿宋" w:cs="仿宋"/>
          <w:sz w:val="32"/>
          <w:szCs w:val="32"/>
        </w:rPr>
        <w:t>（4）所有比赛得分的多少；</w:t>
      </w:r>
    </w:p>
    <w:p w14:paraId="5F1144DE">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如果采用这些原则仍无法决定，将用抽签进行名次排列。</w:t>
      </w:r>
    </w:p>
    <w:p w14:paraId="73BE6FB9">
      <w:pPr>
        <w:spacing w:line="600" w:lineRule="exact"/>
        <w:ind w:firstLine="800" w:firstLineChars="250"/>
        <w:rPr>
          <w:rFonts w:ascii="仿宋" w:hAnsi="仿宋" w:eastAsia="仿宋" w:cs="仿宋"/>
          <w:sz w:val="32"/>
          <w:szCs w:val="32"/>
        </w:rPr>
      </w:pPr>
      <w:r>
        <w:rPr>
          <w:rFonts w:hint="eastAsia" w:ascii="仿宋" w:hAnsi="仿宋" w:eastAsia="仿宋" w:cs="仿宋"/>
          <w:sz w:val="32"/>
          <w:szCs w:val="32"/>
        </w:rPr>
        <w:t>（五）各队必须至少准备两套深浅不同颜色的参赛服，须印有球队全称或简称、前后印有号码（0、00、1-99号）。球队名称、号码必须清晰可见，（一名队员一个号码，服装颜色深浅不同两套以上，赛前联席会确定服装号码，参赛时不得更改），否则不准参赛。</w:t>
      </w:r>
    </w:p>
    <w:p w14:paraId="3C2F62E9">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、奖励办法</w:t>
      </w:r>
    </w:p>
    <w:p w14:paraId="781C803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（一）奖励前3名奖励奖杯，所有参赛队均获得奖牌、证书。     </w:t>
      </w:r>
    </w:p>
    <w:p w14:paraId="3B5920F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（二）评选优秀运动队，优秀教练员和优秀运动员。评选办法按照相关规定进行评选。</w:t>
      </w:r>
    </w:p>
    <w:p w14:paraId="2D18AF7E">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、技术代表、仲裁委员会和裁判员</w:t>
      </w:r>
    </w:p>
    <w:p w14:paraId="4F9C042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（一）技术代表、仲裁、裁判长及裁判员由组委会选派，差旅、食宿费由大会承担。裁判员所需装备自行准备。</w:t>
      </w:r>
    </w:p>
    <w:p w14:paraId="586EB82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（二）所有技术人员必须参加赛前培训。</w:t>
      </w:r>
    </w:p>
    <w:p w14:paraId="0284F42F">
      <w:pPr>
        <w:spacing w:line="60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、报名与报到</w:t>
      </w:r>
    </w:p>
    <w:p w14:paraId="48BD8B98">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日报名截止。各代表队将资格审查表（附件1，贴有运动员近期2寸半身正面白底免冠彩色照片）、报名表（附件2）纸质</w:t>
      </w:r>
      <w:r>
        <w:rPr>
          <w:rFonts w:hint="eastAsia" w:ascii="仿宋" w:hAnsi="仿宋" w:eastAsia="仿宋" w:cs="仿宋"/>
          <w:sz w:val="32"/>
          <w:szCs w:val="32"/>
          <w:lang w:eastAsia="zh-CN"/>
        </w:rPr>
        <w:t>版及</w:t>
      </w:r>
      <w:r>
        <w:rPr>
          <w:rFonts w:hint="eastAsia" w:ascii="仿宋" w:hAnsi="仿宋" w:eastAsia="仿宋" w:cs="仿宋"/>
          <w:sz w:val="32"/>
          <w:szCs w:val="32"/>
        </w:rPr>
        <w:t>1张运动员近期2寸半身正面白底免冠彩色照片</w:t>
      </w:r>
      <w:r>
        <w:rPr>
          <w:rFonts w:hint="eastAsia" w:ascii="仿宋" w:hAnsi="仿宋" w:eastAsia="仿宋" w:cs="仿宋"/>
          <w:sz w:val="32"/>
          <w:szCs w:val="32"/>
          <w:lang w:eastAsia="zh-CN"/>
        </w:rPr>
        <w:t>发送至省老体协篮球专委会及日照市老年人体育协会</w:t>
      </w:r>
    </w:p>
    <w:p w14:paraId="34291952">
      <w:pPr>
        <w:pStyle w:val="2"/>
        <w:ind w:firstLine="643" w:firstLineChars="200"/>
        <w:rPr>
          <w:rFonts w:hint="eastAsia" w:eastAsia="仿宋"/>
          <w:lang w:eastAsia="zh-CN"/>
        </w:rPr>
      </w:pPr>
      <w:r>
        <w:rPr>
          <w:rFonts w:hint="eastAsia" w:cs="仿宋"/>
          <w:sz w:val="32"/>
          <w:szCs w:val="32"/>
          <w:lang w:eastAsia="zh-CN"/>
        </w:rPr>
        <w:t>省老体协篮球专委会</w:t>
      </w:r>
    </w:p>
    <w:p w14:paraId="41BCCD68">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联系人：卢培涛</w:t>
      </w:r>
    </w:p>
    <w:p w14:paraId="54BACB0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话：15194101538</w:t>
      </w:r>
    </w:p>
    <w:p w14:paraId="65442E9F">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"mailto:1372235383@qq.com" </w:instrText>
      </w:r>
      <w:r>
        <w:rPr>
          <w:rFonts w:hint="eastAsia" w:ascii="仿宋" w:hAnsi="仿宋" w:eastAsia="仿宋" w:cs="仿宋"/>
          <w:sz w:val="32"/>
          <w:szCs w:val="32"/>
        </w:rPr>
        <w:fldChar w:fldCharType="separate"/>
      </w:r>
      <w:r>
        <w:rPr>
          <w:rFonts w:hint="eastAsia" w:ascii="仿宋" w:hAnsi="仿宋" w:eastAsia="仿宋" w:cs="仿宋"/>
          <w:sz w:val="32"/>
          <w:szCs w:val="32"/>
        </w:rPr>
        <w:t>1372235383@qq.com</w:t>
      </w:r>
      <w:r>
        <w:rPr>
          <w:rFonts w:hint="eastAsia" w:ascii="仿宋" w:hAnsi="仿宋" w:eastAsia="仿宋" w:cs="仿宋"/>
          <w:sz w:val="32"/>
          <w:szCs w:val="32"/>
        </w:rPr>
        <w:fldChar w:fldCharType="end"/>
      </w:r>
    </w:p>
    <w:p w14:paraId="0874A6E0">
      <w:pPr>
        <w:pStyle w:val="2"/>
        <w:ind w:firstLine="643" w:firstLineChars="200"/>
        <w:rPr>
          <w:rFonts w:hint="eastAsia"/>
          <w:lang w:eastAsia="zh-CN"/>
        </w:rPr>
      </w:pPr>
      <w:r>
        <w:rPr>
          <w:rFonts w:hint="eastAsia"/>
          <w:lang w:eastAsia="zh-CN"/>
        </w:rPr>
        <w:t>日照市老年人体育协会</w:t>
      </w:r>
    </w:p>
    <w:p w14:paraId="7F8F364E">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联系人：曹向君</w:t>
      </w:r>
    </w:p>
    <w:p w14:paraId="1787CAB9">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电话：18106338895</w:t>
      </w:r>
    </w:p>
    <w:p w14:paraId="6D4C628B">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邮箱：rzlntx@163.com</w:t>
      </w:r>
    </w:p>
    <w:p w14:paraId="2440B75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各代表队报送的各种表格资料，必须统一用电脑逐项填写打印，并按照要求加盖公章。未按时报送报名材料的代表队不予以参赛。</w:t>
      </w:r>
    </w:p>
    <w:p w14:paraId="3CF250B9">
      <w:pPr>
        <w:pStyle w:val="2"/>
        <w:numPr>
          <w:ilvl w:val="0"/>
          <w:numId w:val="0"/>
        </w:numPr>
        <w:ind w:left="210" w:leftChars="0" w:firstLine="640" w:firstLineChars="200"/>
        <w:rPr>
          <w:rFonts w:hint="eastAsia" w:ascii="仿宋" w:hAnsi="仿宋" w:eastAsia="仿宋" w:cs="仿宋"/>
          <w:b w:val="0"/>
          <w:bCs w:val="0"/>
          <w:cap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aps w:val="0"/>
          <w:color w:val="000000" w:themeColor="text1"/>
          <w:kern w:val="2"/>
          <w:sz w:val="32"/>
          <w:szCs w:val="32"/>
          <w:lang w:val="en-US" w:eastAsia="zh-CN" w:bidi="ar-SA"/>
          <w14:textFill>
            <w14:solidFill>
              <w14:schemeClr w14:val="tx1"/>
            </w14:solidFill>
          </w14:textFill>
        </w:rPr>
        <w:t>（二）各代表队于2025年10月13日18:00前到</w:t>
      </w:r>
      <w:r>
        <w:rPr>
          <w:rFonts w:hint="eastAsia" w:cs="仿宋"/>
          <w:b w:val="0"/>
          <w:bCs w:val="0"/>
          <w:caps w:val="0"/>
          <w:color w:val="000000" w:themeColor="text1"/>
          <w:kern w:val="2"/>
          <w:sz w:val="32"/>
          <w:szCs w:val="32"/>
          <w:lang w:val="en-US" w:eastAsia="zh-CN" w:bidi="ar-SA"/>
          <w14:textFill>
            <w14:solidFill>
              <w14:schemeClr w14:val="tx1"/>
            </w14:solidFill>
          </w14:textFill>
        </w:rPr>
        <w:t>日照华美酒店</w:t>
      </w:r>
      <w:r>
        <w:rPr>
          <w:rFonts w:hint="eastAsia" w:ascii="仿宋" w:hAnsi="仿宋" w:eastAsia="仿宋" w:cs="仿宋"/>
          <w:b w:val="0"/>
          <w:bCs w:val="0"/>
          <w:caps w:val="0"/>
          <w:color w:val="000000" w:themeColor="text1"/>
          <w:kern w:val="2"/>
          <w:sz w:val="32"/>
          <w:szCs w:val="32"/>
          <w:lang w:val="en-US" w:eastAsia="zh-CN" w:bidi="ar-SA"/>
          <w14:textFill>
            <w14:solidFill>
              <w14:schemeClr w14:val="tx1"/>
            </w14:solidFill>
          </w14:textFill>
        </w:rPr>
        <w:t>报到，地址：</w:t>
      </w:r>
      <w:r>
        <w:rPr>
          <w:rFonts w:hint="eastAsia" w:cs="仿宋"/>
          <w:b w:val="0"/>
          <w:bCs w:val="0"/>
          <w:caps w:val="0"/>
          <w:color w:val="000000" w:themeColor="text1"/>
          <w:kern w:val="2"/>
          <w:sz w:val="32"/>
          <w:szCs w:val="32"/>
          <w:lang w:val="en-US" w:eastAsia="zh-CN" w:bidi="ar-SA"/>
          <w14:textFill>
            <w14:solidFill>
              <w14:schemeClr w14:val="tx1"/>
            </w14:solidFill>
          </w14:textFill>
        </w:rPr>
        <w:t>日照市黄海一路1号（北京路与黄海一路交汇处）。</w:t>
      </w:r>
    </w:p>
    <w:p w14:paraId="7763A020">
      <w:pPr>
        <w:numPr>
          <w:ilvl w:val="0"/>
          <w:numId w:val="0"/>
        </w:numPr>
        <w:ind w:firstLine="640" w:firstLineChars="200"/>
        <w:rPr>
          <w:rFonts w:hint="default" w:ascii="仿宋" w:hAnsi="仿宋" w:eastAsia="仿宋" w:cs="仿宋"/>
          <w:b w:val="0"/>
          <w:bCs w:val="0"/>
          <w:caps w:val="0"/>
          <w:kern w:val="2"/>
          <w:sz w:val="32"/>
          <w:szCs w:val="32"/>
          <w:lang w:val="en-US" w:eastAsia="zh-CN" w:bidi="ar-SA"/>
        </w:rPr>
      </w:pPr>
      <w:r>
        <w:rPr>
          <w:rFonts w:hint="eastAsia" w:ascii="仿宋" w:hAnsi="仿宋" w:eastAsia="仿宋" w:cs="仿宋"/>
          <w:b w:val="0"/>
          <w:bCs w:val="0"/>
          <w:caps w:val="0"/>
          <w:kern w:val="2"/>
          <w:sz w:val="32"/>
          <w:szCs w:val="32"/>
          <w:lang w:val="en-US" w:eastAsia="zh-CN" w:bidi="ar-SA"/>
        </w:rPr>
        <w:t>联系人：陈  超    电话：15688812220</w:t>
      </w:r>
    </w:p>
    <w:p w14:paraId="169FF7CA">
      <w:pPr>
        <w:numPr>
          <w:ilvl w:val="0"/>
          <w:numId w:val="0"/>
        </w:numPr>
        <w:ind w:left="321" w:leftChars="0"/>
        <w:rPr>
          <w:rFonts w:hint="default" w:ascii="仿宋" w:hAnsi="仿宋" w:eastAsia="仿宋" w:cs="仿宋"/>
          <w:b w:val="0"/>
          <w:bCs w:val="0"/>
          <w:caps w:val="0"/>
          <w:kern w:val="2"/>
          <w:sz w:val="32"/>
          <w:szCs w:val="32"/>
          <w:lang w:val="en-US" w:eastAsia="zh-CN" w:bidi="ar-SA"/>
        </w:rPr>
      </w:pPr>
      <w:r>
        <w:rPr>
          <w:rFonts w:hint="eastAsia" w:ascii="仿宋" w:hAnsi="仿宋" w:eastAsia="仿宋" w:cs="仿宋"/>
          <w:b w:val="0"/>
          <w:bCs w:val="0"/>
          <w:caps w:val="0"/>
          <w:kern w:val="2"/>
          <w:sz w:val="32"/>
          <w:szCs w:val="32"/>
          <w:lang w:val="en-US" w:eastAsia="zh-CN" w:bidi="ar-SA"/>
        </w:rPr>
        <w:t xml:space="preserve">          </w:t>
      </w:r>
      <w:r>
        <w:rPr>
          <w:rFonts w:hint="eastAsia" w:ascii="仿宋" w:hAnsi="仿宋" w:eastAsia="仿宋" w:cs="仿宋"/>
          <w:b w:val="0"/>
          <w:bCs w:val="0"/>
          <w:caps w:val="0"/>
          <w:color w:val="000000" w:themeColor="text1"/>
          <w:kern w:val="2"/>
          <w:sz w:val="32"/>
          <w:szCs w:val="32"/>
          <w:lang w:val="en-US" w:eastAsia="zh-CN" w:bidi="ar-SA"/>
          <w14:textFill>
            <w14:solidFill>
              <w14:schemeClr w14:val="tx1"/>
            </w14:solidFill>
          </w14:textFill>
        </w:rPr>
        <w:t xml:space="preserve">刘玉芳          19806330626  </w:t>
      </w:r>
      <w:r>
        <w:rPr>
          <w:rFonts w:hint="eastAsia" w:ascii="仿宋" w:hAnsi="仿宋" w:eastAsia="仿宋" w:cs="仿宋"/>
          <w:b w:val="0"/>
          <w:bCs w:val="0"/>
          <w:caps w:val="0"/>
          <w:kern w:val="2"/>
          <w:sz w:val="32"/>
          <w:szCs w:val="32"/>
          <w:lang w:val="en-US" w:eastAsia="zh-CN" w:bidi="ar-SA"/>
        </w:rPr>
        <w:t xml:space="preserve"> </w:t>
      </w:r>
    </w:p>
    <w:p w14:paraId="016FBA1A">
      <w:pPr>
        <w:spacing w:line="600" w:lineRule="exact"/>
        <w:ind w:firstLine="800" w:firstLineChars="250"/>
        <w:rPr>
          <w:rFonts w:ascii="仿宋" w:hAnsi="仿宋" w:eastAsia="仿宋" w:cs="仿宋"/>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、经费</w:t>
      </w:r>
    </w:p>
    <w:p w14:paraId="055C6ECB">
      <w:pPr>
        <w:spacing w:line="600" w:lineRule="exact"/>
        <w:ind w:firstLine="640" w:firstLineChars="200"/>
        <w:rPr>
          <w:rFonts w:hint="eastAsia" w:ascii="仿宋" w:hAnsi="仿宋" w:eastAsia="仿宋" w:cs="仿宋"/>
          <w:b w:val="0"/>
          <w:bCs w:val="0"/>
          <w:caps w:val="0"/>
          <w:kern w:val="2"/>
          <w:sz w:val="32"/>
          <w:szCs w:val="32"/>
          <w:lang w:val="en-US" w:eastAsia="zh-CN" w:bidi="ar-SA"/>
        </w:rPr>
      </w:pPr>
      <w:r>
        <w:rPr>
          <w:rFonts w:hint="eastAsia" w:ascii="仿宋" w:hAnsi="仿宋" w:eastAsia="仿宋" w:cs="仿宋"/>
          <w:b w:val="0"/>
          <w:bCs w:val="0"/>
          <w:caps w:val="0"/>
          <w:kern w:val="2"/>
          <w:sz w:val="32"/>
          <w:szCs w:val="32"/>
          <w:lang w:val="en-US" w:eastAsia="zh-CN" w:bidi="ar-SA"/>
        </w:rPr>
        <w:t>（一）各参赛队交通、食宿费用自理；参赛队伍每人需缴纳230元食宿费用（含三餐），标间单住或入住单间应补缴120元差额。</w:t>
      </w:r>
    </w:p>
    <w:p w14:paraId="14E415FE">
      <w:pPr>
        <w:spacing w:line="600" w:lineRule="exact"/>
        <w:ind w:firstLine="640" w:firstLineChars="200"/>
        <w:rPr>
          <w:rFonts w:hint="default"/>
          <w:lang w:val="en-US" w:eastAsia="zh-CN"/>
        </w:rPr>
      </w:pPr>
      <w:r>
        <w:rPr>
          <w:rFonts w:hint="eastAsia" w:ascii="仿宋" w:hAnsi="仿宋" w:eastAsia="仿宋" w:cs="仿宋"/>
          <w:sz w:val="32"/>
          <w:szCs w:val="32"/>
        </w:rPr>
        <w:t>（二）提前报到、推迟离会或超编人员所发生的费用自理。</w:t>
      </w:r>
    </w:p>
    <w:p w14:paraId="2E0F5147">
      <w:pPr>
        <w:spacing w:line="600" w:lineRule="exact"/>
        <w:ind w:firstLine="800" w:firstLineChars="250"/>
        <w:rPr>
          <w:rFonts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、其他</w:t>
      </w:r>
    </w:p>
    <w:p w14:paraId="23D6DBA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了加强对各代表队的管理，确保本次比赛顺利进行，各代表队在召开赛前联席会议时必须一次性向大会组委会交纳代表队“保证金”2000元。比赛期间，若无违反赛会纪律，其所交纳的“保证金”将如数退还，否则将不予退还。</w:t>
      </w:r>
    </w:p>
    <w:p w14:paraId="72ADAA56">
      <w:pPr>
        <w:spacing w:line="600" w:lineRule="exact"/>
        <w:ind w:firstLine="800" w:firstLineChars="250"/>
        <w:rPr>
          <w:rFonts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、大会在场地和队员驻地配备医生、医疗器材和药品。</w:t>
      </w:r>
    </w:p>
    <w:p w14:paraId="69327893">
      <w:pPr>
        <w:spacing w:line="600" w:lineRule="exact"/>
        <w:ind w:firstLine="800" w:firstLineChars="250"/>
        <w:rPr>
          <w:rFonts w:ascii="黑体" w:hAnsi="黑体" w:eastAsia="黑体" w:cs="黑体"/>
          <w:b w:val="0"/>
          <w:bCs w:val="0"/>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、未尽事宜</w:t>
      </w:r>
      <w:r>
        <w:rPr>
          <w:rFonts w:hint="eastAsia" w:ascii="黑体" w:hAnsi="黑体" w:eastAsia="黑体" w:cs="黑体"/>
          <w:b w:val="0"/>
          <w:bCs w:val="0"/>
          <w:sz w:val="32"/>
          <w:szCs w:val="32"/>
          <w:lang w:eastAsia="zh-CN"/>
        </w:rPr>
        <w:t>另行通知</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本赛事</w:t>
      </w:r>
      <w:r>
        <w:rPr>
          <w:rFonts w:hint="eastAsia" w:ascii="黑体" w:hAnsi="黑体" w:eastAsia="黑体" w:cs="黑体"/>
          <w:b w:val="0"/>
          <w:bCs w:val="0"/>
          <w:sz w:val="32"/>
          <w:szCs w:val="32"/>
        </w:rPr>
        <w:t>解释权属赛事组委会。</w:t>
      </w:r>
    </w:p>
    <w:p w14:paraId="6D9A67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35"/>
    <w:rsid w:val="00F7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494"/>
      </w:tabs>
      <w:spacing w:line="640" w:lineRule="exact"/>
      <w:jc w:val="left"/>
    </w:pPr>
    <w:rPr>
      <w:rFonts w:ascii="仿宋" w:hAnsi="仿宋" w:eastAsia="仿宋"/>
      <w:b/>
      <w:bCs/>
      <w:cap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2025-08-08T08:03:00Z</dcterms:created>
  <dc:creator> </dc:creator>
  <cp:lastModifiedBy> </cp:lastModifiedBy>
  <dcterms:modified xsi:type="dcterms:W3CDTF">2025-08-08T08:04:07Z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2B0D0DD704CB481586689C7BCEFD9A4C_11</vt:lpwstr>
  </property>
  <property fmtid="{D5CDD505-2E9C-101B-9397-08002B2CF9AE}" pid="4" name="KSOTemplateDocerSaveRecord">
    <vt:lpwstr>eyJoZGlkIjoiOGQ3YWEyOWI0YjYxNjk0ZDc3Njg5Mzk4MGU1MjFkMzYiLCJ1c2VySWQiOiI2MTk1MTk3MDEifQ==</vt:lpwstr>
  </property>
</Properties>
</file>