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AD09">
      <w:pPr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附件3</w:t>
      </w:r>
    </w:p>
    <w:p w14:paraId="0EB25F6B"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竞赛日程安排表</w:t>
      </w:r>
    </w:p>
    <w:bookmarkEnd w:id="0"/>
    <w:p w14:paraId="7DC4052D">
      <w:pPr>
        <w:jc w:val="center"/>
        <w:rPr>
          <w:rFonts w:hint="eastAsia" w:ascii="宋体" w:hAnsi="宋体"/>
          <w:b/>
          <w:bCs/>
          <w:color w:val="FF0000"/>
          <w:sz w:val="44"/>
          <w:szCs w:val="44"/>
          <w:highlight w:val="yellow"/>
        </w:rPr>
      </w:pPr>
    </w:p>
    <w:tbl>
      <w:tblPr>
        <w:tblStyle w:val="2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462"/>
        <w:gridCol w:w="1899"/>
        <w:gridCol w:w="3843"/>
        <w:gridCol w:w="2318"/>
      </w:tblGrid>
      <w:tr w14:paraId="3B14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242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7F4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6FC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时间安排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A34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活动内容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216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举办地点</w:t>
            </w:r>
          </w:p>
        </w:tc>
      </w:tr>
      <w:tr w14:paraId="492A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213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323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5月21日</w:t>
            </w: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44E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</w:t>
            </w:r>
          </w:p>
        </w:tc>
        <w:tc>
          <w:tcPr>
            <w:tcW w:w="3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BCFC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裁判组工作组全体人员报到</w:t>
            </w:r>
          </w:p>
          <w:p w14:paraId="718AA71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裁判长检查筹备工作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B2038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淄博师专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学术</w:t>
            </w:r>
            <w:r>
              <w:rPr>
                <w:rFonts w:hint="eastAsia" w:ascii="仿宋" w:hAnsi="仿宋" w:eastAsia="仿宋"/>
                <w:sz w:val="28"/>
              </w:rPr>
              <w:t>交流中心</w:t>
            </w:r>
          </w:p>
        </w:tc>
      </w:tr>
      <w:tr w14:paraId="4B0A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0A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C81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A90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A35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280B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AD4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FB3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22E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5月22日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2FB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09:00-11:30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F21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裁判员布置检查场地设施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263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各交流场地</w:t>
            </w:r>
          </w:p>
        </w:tc>
      </w:tr>
      <w:tr w14:paraId="357A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BBC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48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10B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268D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裁判员培训学习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26A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交流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中心会议室</w:t>
            </w:r>
          </w:p>
        </w:tc>
      </w:tr>
      <w:tr w14:paraId="7D8A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50A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706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FE1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12:00后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032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各队报到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419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交流中心大厅</w:t>
            </w:r>
          </w:p>
        </w:tc>
      </w:tr>
      <w:tr w14:paraId="725F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CBF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B03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8C7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19:00-21:00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8C0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领队、教练、裁判员联席会议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47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交流中心会议室</w:t>
            </w:r>
          </w:p>
        </w:tc>
      </w:tr>
      <w:tr w14:paraId="49B4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00C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63E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5月23日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F53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8:00-8:40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A5E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开幕式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776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体育馆</w:t>
            </w:r>
          </w:p>
        </w:tc>
      </w:tr>
      <w:tr w14:paraId="4048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12D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D93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EA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8:40-11:30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644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户外穿越团队赛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23D3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户外穿越场地</w:t>
            </w:r>
          </w:p>
        </w:tc>
      </w:tr>
      <w:tr w14:paraId="1C13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28B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321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CD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15:00-17:00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1EC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场地接力比赛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B2B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田径场</w:t>
            </w:r>
          </w:p>
        </w:tc>
      </w:tr>
      <w:tr w14:paraId="3747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DF689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64D6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5月24日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2F6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8:00-11:30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6BC8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户外穿越个人赛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694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户外穿越场地</w:t>
            </w:r>
          </w:p>
        </w:tc>
      </w:tr>
      <w:tr w14:paraId="16CD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AB60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7C7A0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1E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14:00-17:00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49B9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手杖操自编套路</w:t>
            </w:r>
          </w:p>
          <w:p w14:paraId="2739485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手杖操规定套路走场及比赛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578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体育馆</w:t>
            </w:r>
          </w:p>
        </w:tc>
      </w:tr>
      <w:tr w14:paraId="1C97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A12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8D3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D9A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17:30-18:00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2DE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闭幕式颁奖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9C0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体育馆</w:t>
            </w:r>
          </w:p>
        </w:tc>
      </w:tr>
      <w:tr w14:paraId="10AC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7D1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9C2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5月25日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A7E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8:30-11:00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C7C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离会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EEC3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87923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87342"/>
    <w:rsid w:val="73D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2025-04-14T03:12:00Z</dcterms:created>
  <dc:creator> </dc:creator>
  <cp:lastModifiedBy> </cp:lastModifiedBy>
  <dcterms:modified xsi:type="dcterms:W3CDTF">2025-04-14T03:12:39Z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6A97267F5BAF4994A37CE3BEB16200E0_11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