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2023年山东省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老年人掷球比赛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竞赛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山东省老年人体育活动管理服务中心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老年人体育协会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滨州市老年人体育协会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博兴县教育和体育局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博兴县体育中心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博兴县</w:t>
      </w:r>
      <w:r>
        <w:rPr>
          <w:rFonts w:hint="eastAsia" w:ascii="仿宋" w:hAnsi="仿宋" w:eastAsia="仿宋" w:cs="仿宋"/>
          <w:sz w:val="32"/>
          <w:szCs w:val="32"/>
        </w:rPr>
        <w:t>老年人体育协会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三、时间和地点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在博兴县全民健身中心举行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塑质地掷球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指弹球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、参加办法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每单位限报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，承办单位可多报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(二)参加人员领队1人，教练员1人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。塑质地掷球：男女混合团体赛（运动员男女不限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）；指弹球：团体赛、单人赛（运动员男子4人、女子4人）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允许领队、教练员兼任运动员，但占用运动员名额。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)年龄要求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男55至70周岁(1968年至1953年);女50至70周岁(1973年至1953年)。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竞赛</w:t>
      </w:r>
      <w:r>
        <w:rPr>
          <w:rFonts w:hint="eastAsia" w:ascii="黑体" w:hAnsi="黑体" w:eastAsia="黑体" w:cs="黑体"/>
          <w:sz w:val="32"/>
          <w:szCs w:val="32"/>
        </w:rPr>
        <w:t>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（一）塑质地掷球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执行中国掷球协会最新审定的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塑质地掷球竞赛</w:t>
      </w:r>
      <w:r>
        <w:rPr>
          <w:rFonts w:hint="eastAsia" w:ascii="仿宋" w:hAnsi="仿宋" w:eastAsia="仿宋" w:cs="仿宋"/>
          <w:sz w:val="32"/>
          <w:szCs w:val="32"/>
        </w:rPr>
        <w:t>规则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_GB2312"/>
          <w:spacing w:val="-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spacing w:val="-12"/>
          <w:sz w:val="32"/>
          <w:szCs w:val="32"/>
        </w:rPr>
        <w:t>本次比赛不设种子，报名队伍均在联席会上抽签</w:t>
      </w:r>
      <w:r>
        <w:rPr>
          <w:rFonts w:hint="eastAsia" w:ascii="仿宋" w:hAnsi="仿宋" w:eastAsia="仿宋" w:cs="仿宋_GB2312"/>
          <w:spacing w:val="-12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_GB2312"/>
          <w:spacing w:val="-12"/>
          <w:sz w:val="32"/>
          <w:szCs w:val="32"/>
        </w:rPr>
        <w:t>组</w:t>
      </w:r>
      <w:r>
        <w:rPr>
          <w:rFonts w:hint="eastAsia" w:ascii="仿宋" w:hAnsi="仿宋" w:eastAsia="仿宋" w:cs="仿宋_GB2312"/>
          <w:spacing w:val="-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决定名次办法：在各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循环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赛</w:t>
      </w:r>
      <w:r>
        <w:rPr>
          <w:rFonts w:hint="eastAsia" w:ascii="仿宋" w:hAnsi="仿宋" w:eastAsia="仿宋" w:cs="仿宋"/>
          <w:sz w:val="32"/>
          <w:szCs w:val="32"/>
        </w:rPr>
        <w:t>中，按积分排列名次(即胜一场得2分，负一场得1分，弃权得0分。弃权的队每局得分为0分，其对手得该局的最高分),积分多者名次列前。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4、每局9分，同时限50分钟。在每局的比赛中实行两暂一观，控球时间30秒。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（二）指弹球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执行中国掷球协会最新审定的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指弹球竞赛</w:t>
      </w:r>
      <w:r>
        <w:rPr>
          <w:rFonts w:hint="eastAsia" w:ascii="仿宋" w:hAnsi="仿宋" w:eastAsia="仿宋" w:cs="仿宋"/>
          <w:sz w:val="32"/>
          <w:szCs w:val="32"/>
        </w:rPr>
        <w:t>规则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单人赛:每场限时50分钟。限时时间到，以台面的比分决定该局胜负。如台面比分出现平局，则重新争发球权，距离发球线近者获胜。采用单淘汰制进行比赛。每场比赛三局两胜，每局先得6分者为胜，胜者进入下一轮比赛。采用淘汰赛加附加赛的办法决出最终名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3、团体赛：按照单项比赛前六名( 7、5、4、3、2、 1 ) 积分计算成绩，高者列前。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textAlignment w:val="baseline"/>
        <w:rPr>
          <w:rStyle w:val="4"/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32"/>
          <w:szCs w:val="32"/>
        </w:rPr>
        <w:t>七</w:t>
      </w:r>
      <w:r>
        <w:rPr>
          <w:rStyle w:val="4"/>
          <w:rFonts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仲裁和裁判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（一）大会设仲裁委员会，组成人员由主办单位选派。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ascii="仿宋_GB2312" w:hAnsi="宋体" w:eastAsia="仿宋_GB2312"/>
          <w:color w:val="000000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主办单位</w:t>
      </w:r>
      <w:r>
        <w:rPr>
          <w:rFonts w:ascii="仿宋_GB2312" w:hAnsi="宋体" w:eastAsia="仿宋_GB2312"/>
          <w:color w:val="000000"/>
          <w:sz w:val="32"/>
          <w:szCs w:val="32"/>
        </w:rPr>
        <w:t>选派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</w:t>
      </w:r>
      <w:r>
        <w:rPr>
          <w:rFonts w:ascii="仿宋_GB2312" w:hAnsi="宋体" w:eastAsia="仿宋_GB2312"/>
          <w:color w:val="000000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八、录取与奖励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团体赛</w:t>
      </w:r>
      <w:r>
        <w:rPr>
          <w:rFonts w:hint="eastAsia" w:ascii="仿宋_GB2312" w:eastAsia="仿宋_GB2312"/>
          <w:color w:val="auto"/>
          <w:sz w:val="32"/>
          <w:szCs w:val="32"/>
        </w:rPr>
        <w:t>设优胜、优秀奖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按参加队数、人数的60%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40%比例颁发奖牌。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单项比赛颁发证书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设体育道德风尚奖, 颁发给</w:t>
      </w:r>
      <w:r>
        <w:rPr>
          <w:rFonts w:hint="eastAsia" w:ascii="仿宋_GB2312" w:eastAsia="仿宋_GB2312"/>
          <w:color w:val="auto"/>
          <w:sz w:val="32"/>
          <w:szCs w:val="32"/>
        </w:rPr>
        <w:t>贯彻大会宗旨、遵守大会规定、在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比赛</w:t>
      </w:r>
      <w:r>
        <w:rPr>
          <w:rFonts w:hint="eastAsia" w:ascii="仿宋_GB2312" w:eastAsia="仿宋_GB2312"/>
          <w:color w:val="auto"/>
          <w:sz w:val="32"/>
          <w:szCs w:val="32"/>
        </w:rPr>
        <w:t>中展示出良好道德风尚的代表队。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队差旅费自理，食宿费每人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每天交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，不足部分由大会承担。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（二）提前报到、推迟离会或超编人员所发生的费用自理。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十、报名和报到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(一)报名：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请各单位于2023年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日前将加盖公章的报名表发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电子邮件至省老体中心及承办单位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"mailto:sdlntxywk@163.com"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sdlntxywk@163.com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兴县老年人体育协会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联系人：卞蕴良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话：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13805436809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箱：2446211809@qq.com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(二)报到：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请各代表队于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午饭后在滨州市博兴县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达悦汇酒店（博兴县博城五路京博和苑）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。联系人：马小风，电话：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13685438885。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7:00在酒店四楼会议室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召开领队教练员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日早餐后离会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2.报到时须向组委会提供身份证原件、健康证明、自愿参加责任书、保单原件或证明进行审核，未能提供上述材料者，不允许参加本次活动。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（三）交通方式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1、接站：参赛队报名时备注交通工具和到达时间，大会15日上午在高铁淄博北站和博兴县公共汽车总站接站。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2、公共交通：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（1）乘坐火车可在淄博站中转到达博兴的火车，出站后出租车10分钟到达目的地。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（2）自带车辆的导航目的地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博兴县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全民健身中心。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队差旅费自理，食宿费每人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每天交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，不足部分由大会承担。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（二）提前报到、推迟离会或超编人员所发生的费用自理。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、本规程解释权归主办单位。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未尽事宜，另行通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6AC11C72"/>
    <w:rsid w:val="6AC1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UserStyle_0"/>
    <w:basedOn w:val="1"/>
    <w:qFormat/>
    <w:uiPriority w:val="0"/>
    <w:pPr>
      <w:bidi w:val="0"/>
      <w:ind w:firstLine="200" w:firstLineChars="20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2023-11-01T07:56:00Z</dcterms:created>
  <dc:creator>lenovo</dc:creator>
  <cp:lastModifiedBy>lenovo</cp:lastModifiedBy>
  <dcterms:modified xsi:type="dcterms:W3CDTF">2023-11-01T07:56:45Z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4AB5B1B0D41F41409653B6AD4544A84F_11</vt:lpwstr>
  </property>
</Properties>
</file>