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健康筛查信息采集表</w:t>
      </w:r>
    </w:p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left"/>
        <w:rPr>
          <w:rFonts w:eastAsia="楷体_GB2312"/>
          <w:szCs w:val="32"/>
        </w:rPr>
      </w:pPr>
      <w:r>
        <w:rPr>
          <w:rFonts w:eastAsia="楷体_GB2312"/>
          <w:szCs w:val="32"/>
        </w:rPr>
        <w:t xml:space="preserve">姓名：                                 联系电话：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9"/>
        <w:gridCol w:w="1079"/>
        <w:gridCol w:w="1189"/>
        <w:gridCol w:w="1166"/>
        <w:gridCol w:w="1530"/>
        <w:gridCol w:w="1185"/>
        <w:gridCol w:w="1200"/>
        <w:gridCol w:w="90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1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健康码是否为绿码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14天内旅居地（国家及县（市、区）</w:t>
            </w:r>
            <w:r>
              <w:rPr>
                <w:rFonts w:hint="eastAsia" w:eastAsia="黑体"/>
                <w:kern w:val="0"/>
                <w:sz w:val="21"/>
                <w:szCs w:val="21"/>
              </w:rPr>
              <w:t>）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居住社区21天内是否发生疫情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是否属于下面三种情形之一：1.确诊病例</w:t>
            </w:r>
          </w:p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2.无症状感染者3.密切接触者、次密切接触者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是否属于医学隔离观察对象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14天内是否有以下症状：1.发热2.乏力、味觉和嗅觉减退3.咳嗽或打喷嚏4.咽痛5.腹泻6.呕吐7.黄疸8.皮疹9.结膜充血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如出现以上所列现症状，是否排除疑似传染病</w:t>
            </w:r>
          </w:p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（未出现则不填）</w:t>
            </w:r>
          </w:p>
        </w:tc>
        <w:tc>
          <w:tcPr>
            <w:tcW w:w="156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eastAsia="黑体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核酸检测结果</w:t>
            </w:r>
          </w:p>
          <w:p>
            <w:pPr>
              <w:spacing w:line="400" w:lineRule="exact"/>
              <w:jc w:val="left"/>
              <w:rPr>
                <w:rFonts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1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ind w:left="4" w:leftChars="-32" w:hanging="71" w:hangingChars="34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ind w:left="4" w:leftChars="-32" w:hanging="71" w:hangingChars="34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3" w:hRule="atLeast"/>
          <w:jc w:val="center"/>
        </w:trPr>
        <w:tc>
          <w:tcPr>
            <w:tcW w:w="10550" w:type="dxa"/>
            <w:gridSpan w:val="9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单位联系人：           联系电话：                       日期：   2022 年 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</w:rPr>
              <w:t>月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kern w:val="0"/>
                <w:sz w:val="21"/>
                <w:szCs w:val="21"/>
              </w:rPr>
              <w:t>日</w:t>
            </w:r>
          </w:p>
        </w:tc>
      </w:tr>
    </w:tbl>
    <w:p>
      <w:pPr>
        <w:spacing w:line="560" w:lineRule="exact"/>
        <w:jc w:val="left"/>
        <w:rPr>
          <w:rFonts w:eastAsia="方正小标宋简体"/>
          <w:sz w:val="44"/>
          <w:szCs w:val="44"/>
        </w:rPr>
      </w:pPr>
    </w:p>
    <w:p>
      <w:pPr>
        <w:spacing w:line="560" w:lineRule="exact"/>
        <w:jc w:val="left"/>
        <w:rPr>
          <w:rFonts w:eastAsia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4A1954A0"/>
    <w:rsid w:val="4A19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2022-08-12T06:19:00Z</dcterms:created>
  <dc:creator> </dc:creator>
  <cp:lastModifiedBy> </cp:lastModifiedBy>
  <dcterms:modified xsi:type="dcterms:W3CDTF">2022-08-12T07:50:38Z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2C489D5F74E54B7D8F5BE57E556B7ECE</vt:lpwstr>
  </property>
</Properties>
</file>