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报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val="zh-CN"/>
        </w:rPr>
        <w:t>名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val="zh-CN"/>
        </w:rPr>
        <w:t>表</w:t>
      </w:r>
    </w:p>
    <w:p>
      <w:pPr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单位：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</w:rPr>
        <w:t xml:space="preserve">：                        </w:t>
      </w:r>
      <w:r>
        <w:rPr>
          <w:rFonts w:hint="eastAsia"/>
          <w:sz w:val="30"/>
          <w:szCs w:val="30"/>
        </w:rPr>
        <w:t xml:space="preserve"> 联系电话：</w:t>
      </w:r>
    </w:p>
    <w:p/>
    <w:p/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E6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2017-08-31T07:42:26Z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